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0CDA4F3" w:rsidR="00067FB6" w:rsidRPr="005B51DF" w:rsidRDefault="005B51D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B51DF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FDA5D45" w:rsidR="00ED612A" w:rsidRPr="00BB2D13" w:rsidRDefault="00470D75" w:rsidP="00EA5F32">
      <w:pPr>
        <w:ind w:left="720"/>
        <w:rPr>
          <w:bCs w:val="0"/>
          <w:sz w:val="24"/>
          <w:szCs w:val="24"/>
        </w:rPr>
      </w:pPr>
      <w:r w:rsidRPr="00470D75">
        <w:rPr>
          <w:bCs w:val="0"/>
          <w:sz w:val="24"/>
          <w:szCs w:val="24"/>
        </w:rPr>
        <w:t>09A101a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3C83CA0" w:rsidR="00D65E7E" w:rsidRPr="00BB2D13" w:rsidRDefault="001F1A73" w:rsidP="00EA5F32">
      <w:pPr>
        <w:ind w:left="720"/>
        <w:rPr>
          <w:bCs w:val="0"/>
          <w:sz w:val="24"/>
          <w:szCs w:val="24"/>
        </w:rPr>
      </w:pPr>
      <w:r w:rsidRPr="001F1A7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B2A5848" w:rsidR="007E1F89" w:rsidRDefault="002F3D32" w:rsidP="00182173">
      <w:pPr>
        <w:ind w:left="720"/>
        <w:rPr>
          <w:bCs w:val="0"/>
          <w:sz w:val="24"/>
          <w:szCs w:val="24"/>
        </w:rPr>
      </w:pPr>
      <w:r w:rsidRPr="002F3D32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D2A182F" w:rsidR="00ED612A" w:rsidRPr="00E17DF5" w:rsidRDefault="00E5387F" w:rsidP="00EA5F32">
      <w:pPr>
        <w:ind w:left="720"/>
        <w:rPr>
          <w:bCs w:val="0"/>
          <w:sz w:val="24"/>
          <w:szCs w:val="24"/>
        </w:rPr>
      </w:pPr>
      <w:r w:rsidRPr="00E5387F">
        <w:rPr>
          <w:bCs w:val="0"/>
          <w:sz w:val="24"/>
          <w:szCs w:val="24"/>
        </w:rPr>
        <w:t>Is authorization date prior to budgeted baseline start?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A444818" w14:textId="77777777" w:rsidR="009A7354" w:rsidRPr="009A7354" w:rsidRDefault="009A7354" w:rsidP="009A7354">
      <w:pPr>
        <w:ind w:left="720"/>
        <w:rPr>
          <w:bCs w:val="0"/>
          <w:sz w:val="24"/>
          <w:szCs w:val="24"/>
        </w:rPr>
      </w:pPr>
      <w:r w:rsidRPr="009A7354">
        <w:rPr>
          <w:bCs w:val="0"/>
          <w:sz w:val="24"/>
          <w:szCs w:val="24"/>
        </w:rPr>
        <w:t>X = Count of sampled incomplete CAs where the EV Cost Tool baseline start date precedes the WAD authorization date (signature)</w:t>
      </w:r>
    </w:p>
    <w:p w14:paraId="19DF56AE" w14:textId="288EB29D" w:rsidR="00B73603" w:rsidRDefault="009A7354" w:rsidP="009A7354">
      <w:pPr>
        <w:ind w:left="720"/>
        <w:rPr>
          <w:bCs w:val="0"/>
          <w:sz w:val="24"/>
          <w:szCs w:val="24"/>
        </w:rPr>
      </w:pPr>
      <w:r w:rsidRPr="009A7354">
        <w:rPr>
          <w:bCs w:val="0"/>
          <w:sz w:val="24"/>
          <w:szCs w:val="24"/>
        </w:rPr>
        <w:t>Y = Total count of sampled incomplete CAs from the EV Cost Tool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31DE8C5" w:rsidR="00ED612A" w:rsidRDefault="00C92172" w:rsidP="00EA5F32">
      <w:pPr>
        <w:ind w:left="720"/>
        <w:rPr>
          <w:bCs w:val="0"/>
          <w:sz w:val="24"/>
          <w:szCs w:val="24"/>
        </w:rPr>
      </w:pPr>
      <w:r w:rsidRPr="00C92172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81142E1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02 Accounting Fiscal Calendar</w:t>
      </w:r>
    </w:p>
    <w:p w14:paraId="493FA594" w14:textId="77777777" w:rsidR="00AD649E" w:rsidRPr="00AD649E" w:rsidRDefault="00AD649E" w:rsidP="00AD649E">
      <w:pPr>
        <w:ind w:left="720" w:firstLine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02A Accounting month dates</w:t>
      </w:r>
    </w:p>
    <w:p w14:paraId="29BFF1B7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09 Work Authorization Documentation (WAD)</w:t>
      </w:r>
    </w:p>
    <w:p w14:paraId="43A8AFE1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09A Approval Date</w:t>
      </w:r>
    </w:p>
    <w:p w14:paraId="39701FA2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13 EV Cost Tool Data</w:t>
      </w:r>
    </w:p>
    <w:p w14:paraId="1D7A5BFA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13H BAC</w:t>
      </w:r>
    </w:p>
    <w:p w14:paraId="7A273C4A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13Q BCWP</w:t>
      </w:r>
      <w:r w:rsidRPr="0092286F">
        <w:rPr>
          <w:bCs w:val="0"/>
          <w:sz w:val="24"/>
          <w:szCs w:val="24"/>
          <w:vertAlign w:val="subscript"/>
        </w:rPr>
        <w:t>CUM</w:t>
      </w:r>
    </w:p>
    <w:p w14:paraId="4E40E51C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13U BCWS (time-phasing)</w:t>
      </w:r>
    </w:p>
    <w:p w14:paraId="2AA23153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13AA CA UIDs</w:t>
      </w:r>
    </w:p>
    <w:p w14:paraId="57571CD1" w14:textId="2B4B01F0" w:rsidR="00ED612A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5F48430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Test metric is based on a sample of incomplete CAs.</w:t>
      </w:r>
    </w:p>
    <w:p w14:paraId="208019CE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6AAAAE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If BAC and BCWP</w:t>
      </w:r>
      <w:r w:rsidRPr="0092286F">
        <w:rPr>
          <w:b w:val="0"/>
          <w:bCs w:val="0"/>
          <w:szCs w:val="24"/>
          <w:vertAlign w:val="subscript"/>
        </w:rPr>
        <w:t>CUM</w:t>
      </w:r>
      <w:r w:rsidRPr="00526988">
        <w:rPr>
          <w:b w:val="0"/>
          <w:bCs w:val="0"/>
          <w:szCs w:val="24"/>
        </w:rPr>
        <w:t xml:space="preserve"> are within $100 (or 1 hour), then CA is complete.</w:t>
      </w:r>
    </w:p>
    <w:p w14:paraId="3022D3EA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Baseline start dates are to be assessed according to Accounting/Fiscal Calendar month.</w:t>
      </w:r>
    </w:p>
    <w:p w14:paraId="6DD3D476" w14:textId="2CA5349F" w:rsidR="005A57DE" w:rsidRPr="00067FB6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 xml:space="preserve">EV Cost Tool data baseline start date is determined by the first instance of non-zero time-phased </w:t>
      </w:r>
      <w:r w:rsidR="0092286F" w:rsidRPr="00526988">
        <w:rPr>
          <w:b w:val="0"/>
          <w:bCs w:val="0"/>
          <w:szCs w:val="24"/>
        </w:rPr>
        <w:t>BCWS.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485DB9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lastRenderedPageBreak/>
        <w:t>Identify a sample of incomplete CAs in the EV Cost Tool data; this is the denominator (Y) of the test metric.</w:t>
      </w:r>
    </w:p>
    <w:p w14:paraId="00406BA3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Identify the baseline start dates in the EV Cost Tool data for the CAs sampled in Step 1.</w:t>
      </w:r>
    </w:p>
    <w:p w14:paraId="426DEF35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Identify the WAD authorization (i.e., signature/approval) date for each sampled CA; compare the WAD approval date to the baseline start date in the EV Cost Tool data.</w:t>
      </w:r>
    </w:p>
    <w:p w14:paraId="0E7E976E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Count the number of CAs where the EV Cost Tool data baseline start date precedes the WAD authorization date; this is the numerator (X) of the test metric.</w:t>
      </w:r>
    </w:p>
    <w:p w14:paraId="29840A4A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Calculate the test metric (Block 7): X divided by Y.</w:t>
      </w:r>
    </w:p>
    <w:p w14:paraId="1452260A" w14:textId="498B7C9E" w:rsidR="001515D5" w:rsidRPr="00067FB6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463E8" w:rsidRPr="00C463E8" w14:paraId="137F5F73" w14:textId="77777777" w:rsidTr="00C463E8">
        <w:trPr>
          <w:trHeight w:val="26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0504F9" w14:textId="77777777" w:rsidR="00C463E8" w:rsidRPr="00C463E8" w:rsidRDefault="00C463E8" w:rsidP="00C463E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B9CAB0A" w14:textId="77777777" w:rsidR="00C463E8" w:rsidRPr="00C463E8" w:rsidRDefault="00C463E8" w:rsidP="00C463E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45A4560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62423D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463E8" w:rsidRPr="00C463E8" w14:paraId="1646B8C7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D73AE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B96D5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Initial 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61AD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032B9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1/19/2016</w:t>
            </w:r>
          </w:p>
        </w:tc>
      </w:tr>
      <w:tr w:rsidR="00C463E8" w:rsidRPr="00C463E8" w14:paraId="5B10E372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B6E67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v2.0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74387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6714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4857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5/17/2016</w:t>
            </w:r>
          </w:p>
        </w:tc>
      </w:tr>
      <w:tr w:rsidR="00C463E8" w:rsidRPr="00C463E8" w14:paraId="3DCA6769" w14:textId="77777777" w:rsidTr="00C463E8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2759D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96E2C6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69E7E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B3C70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9/13/2016</w:t>
            </w:r>
          </w:p>
        </w:tc>
      </w:tr>
      <w:tr w:rsidR="00C463E8" w:rsidRPr="00C463E8" w14:paraId="43C177BE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DEF0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F6B44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E18F9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C0EFE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3/23/2017</w:t>
            </w:r>
          </w:p>
        </w:tc>
      </w:tr>
      <w:tr w:rsidR="00C463E8" w:rsidRPr="00C463E8" w14:paraId="4853316E" w14:textId="77777777" w:rsidTr="00C463E8">
        <w:trPr>
          <w:trHeight w:val="26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B9EA5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20BFC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2C00D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E962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11/28/2018</w:t>
            </w:r>
          </w:p>
        </w:tc>
      </w:tr>
      <w:tr w:rsidR="00C463E8" w:rsidRPr="00C463E8" w14:paraId="6C93D614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C2BF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E945F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EAF7E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BF4A5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5/24/2019</w:t>
            </w:r>
          </w:p>
        </w:tc>
      </w:tr>
      <w:tr w:rsidR="00C463E8" w:rsidRPr="00C463E8" w14:paraId="4399E6AA" w14:textId="77777777" w:rsidTr="00C463E8">
        <w:trPr>
          <w:trHeight w:val="25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89B5F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D911C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4B3EA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7028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8/31/2019</w:t>
            </w:r>
          </w:p>
        </w:tc>
      </w:tr>
      <w:tr w:rsidR="00C463E8" w:rsidRPr="00C463E8" w14:paraId="3066B10D" w14:textId="77777777" w:rsidTr="00C463E8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2E2E0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365A0D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29AB26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7961C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2/22/2020</w:t>
            </w:r>
          </w:p>
        </w:tc>
      </w:tr>
      <w:tr w:rsidR="00C463E8" w:rsidRPr="00C463E8" w14:paraId="3F5BCBC4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3036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5A143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87F72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CE3F35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8/30/2020</w:t>
            </w:r>
          </w:p>
        </w:tc>
      </w:tr>
      <w:tr w:rsidR="00C463E8" w:rsidRPr="00C463E8" w14:paraId="4A36178B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4ED4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2EA24B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“data” &amp; “EV Cost Tool” in for DECM consistency. Admin update to capitalize “Cost Tool”. Added data element 44 to supplement artifact 13 &amp; data element 02. Added “or” blk 9 to correct oversight.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14DC41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28E9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3/05/2021</w:t>
            </w:r>
          </w:p>
        </w:tc>
      </w:tr>
      <w:tr w:rsidR="00C463E8" w:rsidRPr="00C463E8" w14:paraId="2D07F597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208AA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31B14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2A663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5C876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12/13/2021</w:t>
            </w:r>
          </w:p>
        </w:tc>
      </w:tr>
      <w:tr w:rsidR="00C463E8" w:rsidRPr="00C463E8" w14:paraId="7313F1A3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56778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F2742" w14:textId="77777777" w:rsidR="00C463E8" w:rsidRPr="00C463E8" w:rsidRDefault="00C463E8" w:rsidP="00C463E8">
            <w:pPr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1DF7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61BC3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12/02/2022</w:t>
            </w:r>
          </w:p>
        </w:tc>
      </w:tr>
      <w:tr w:rsidR="00C463E8" w:rsidRPr="00C463E8" w14:paraId="60C77EE5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954" w14:textId="587B813A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463E8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45905" w14:textId="2C75975B" w:rsidR="00C463E8" w:rsidRPr="00C463E8" w:rsidRDefault="00C463E8" w:rsidP="00C463E8">
            <w:pPr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47F82C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88448" w14:textId="6E331B82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463E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471EE" w:rsidRPr="00C463E8" w14:paraId="121FB8A5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EA567" w14:textId="65FB4471" w:rsidR="000471EE" w:rsidRPr="00C463E8" w:rsidRDefault="000471EE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C43C7" w14:textId="737D8D39" w:rsidR="000471EE" w:rsidRPr="00C463E8" w:rsidRDefault="000471EE" w:rsidP="00C46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0D73A" w14:textId="77777777" w:rsidR="000471EE" w:rsidRPr="00C463E8" w:rsidRDefault="000471EE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D8CCF" w14:textId="329FAC4F" w:rsidR="000471EE" w:rsidRPr="00C463E8" w:rsidRDefault="000471EE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19A0088" w:rsidR="00276BD9" w:rsidRDefault="000471EE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471E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A73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D32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0D75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988"/>
    <w:rsid w:val="00532551"/>
    <w:rsid w:val="00540737"/>
    <w:rsid w:val="005433A2"/>
    <w:rsid w:val="00591825"/>
    <w:rsid w:val="005A25EC"/>
    <w:rsid w:val="005A57DE"/>
    <w:rsid w:val="005A79BD"/>
    <w:rsid w:val="005B51DF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436C"/>
    <w:rsid w:val="0092286F"/>
    <w:rsid w:val="00932948"/>
    <w:rsid w:val="009400A5"/>
    <w:rsid w:val="00946E11"/>
    <w:rsid w:val="00966B65"/>
    <w:rsid w:val="009719F7"/>
    <w:rsid w:val="00986098"/>
    <w:rsid w:val="00990CE7"/>
    <w:rsid w:val="009A3637"/>
    <w:rsid w:val="009A7354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D649E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463E8"/>
    <w:rsid w:val="00C510CC"/>
    <w:rsid w:val="00C530B2"/>
    <w:rsid w:val="00C553B2"/>
    <w:rsid w:val="00C6210D"/>
    <w:rsid w:val="00C77BC4"/>
    <w:rsid w:val="00C866DE"/>
    <w:rsid w:val="00C92172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87F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